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79" w:rsidRDefault="00975B79" w:rsidP="00975B79">
      <w:pPr>
        <w:pStyle w:val="2"/>
        <w:spacing w:before="0" w:line="525" w:lineRule="atLeast"/>
        <w:jc w:val="center"/>
        <w:rPr>
          <w:color w:val="7030A0"/>
          <w:spacing w:val="3"/>
          <w:sz w:val="40"/>
          <w:szCs w:val="40"/>
        </w:rPr>
      </w:pPr>
      <w:r w:rsidRPr="00975B79">
        <w:rPr>
          <w:color w:val="7030A0"/>
          <w:spacing w:val="3"/>
          <w:sz w:val="40"/>
          <w:szCs w:val="40"/>
        </w:rPr>
        <w:t xml:space="preserve">Осторожно, солнце! </w:t>
      </w:r>
    </w:p>
    <w:p w:rsidR="00975B79" w:rsidRDefault="00975B79" w:rsidP="00975B79">
      <w:pPr>
        <w:pStyle w:val="2"/>
        <w:spacing w:before="0" w:line="525" w:lineRule="atLeast"/>
        <w:jc w:val="center"/>
        <w:rPr>
          <w:color w:val="7030A0"/>
          <w:spacing w:val="3"/>
          <w:sz w:val="40"/>
          <w:szCs w:val="40"/>
        </w:rPr>
      </w:pPr>
      <w:r w:rsidRPr="00975B79">
        <w:rPr>
          <w:color w:val="7030A0"/>
          <w:spacing w:val="3"/>
          <w:sz w:val="40"/>
          <w:szCs w:val="40"/>
        </w:rPr>
        <w:t>Ожоги и перегрев на солнце</w:t>
      </w:r>
    </w:p>
    <w:p w:rsidR="00975B79" w:rsidRDefault="00975B79" w:rsidP="00975B79">
      <w:pPr>
        <w:pStyle w:val="a3"/>
        <w:spacing w:before="0" w:beforeAutospacing="0" w:after="264" w:afterAutospacing="0" w:line="420" w:lineRule="atLeast"/>
        <w:rPr>
          <w:spacing w:val="3"/>
          <w:sz w:val="28"/>
          <w:szCs w:val="28"/>
        </w:rPr>
      </w:pPr>
      <w:r w:rsidRPr="00975B79">
        <w:rPr>
          <w:spacing w:val="3"/>
          <w:sz w:val="28"/>
          <w:szCs w:val="28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:rsidR="00975B79" w:rsidRPr="00975B79" w:rsidRDefault="00975B79" w:rsidP="00975B79">
      <w:pPr>
        <w:pStyle w:val="a3"/>
        <w:spacing w:before="0" w:beforeAutospacing="0" w:after="264" w:afterAutospacing="0" w:line="420" w:lineRule="atLeast"/>
        <w:jc w:val="center"/>
        <w:rPr>
          <w:spacing w:val="3"/>
          <w:sz w:val="28"/>
          <w:szCs w:val="28"/>
        </w:rPr>
      </w:pPr>
      <w:r>
        <w:rPr>
          <w:noProof/>
          <w:spacing w:val="3"/>
          <w:sz w:val="28"/>
          <w:szCs w:val="28"/>
        </w:rPr>
        <w:drawing>
          <wp:inline distT="0" distB="0" distL="0" distR="0">
            <wp:extent cx="4387850" cy="2923857"/>
            <wp:effectExtent l="19050" t="0" r="0" b="0"/>
            <wp:docPr id="1" name="Рисунок 1" descr="C:\Users\User1\Desktop\Памятки для родителей\ThinkstockPhotos-476528884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Памятки для родителей\ThinkstockPhotos-476528884-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292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B79" w:rsidRPr="00975B79" w:rsidRDefault="00975B79" w:rsidP="00975B79">
      <w:pPr>
        <w:pStyle w:val="4"/>
        <w:spacing w:line="420" w:lineRule="atLeast"/>
        <w:rPr>
          <w:rFonts w:ascii="Times New Roman" w:hAnsi="Times New Roman" w:cs="Times New Roman"/>
          <w:color w:val="0070C0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color w:val="0070C0"/>
          <w:spacing w:val="3"/>
          <w:sz w:val="28"/>
          <w:szCs w:val="28"/>
        </w:rPr>
        <w:t>Что нужно знать ребёнку о пребывании на солнце летом:</w:t>
      </w:r>
    </w:p>
    <w:p w:rsidR="00975B79" w:rsidRPr="00975B79" w:rsidRDefault="00975B79" w:rsidP="00975B79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spacing w:val="3"/>
          <w:sz w:val="28"/>
          <w:szCs w:val="28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:rsidR="00975B79" w:rsidRPr="00975B79" w:rsidRDefault="00975B79" w:rsidP="00975B79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spacing w:val="3"/>
          <w:sz w:val="28"/>
          <w:szCs w:val="28"/>
        </w:rPr>
        <w:t>если на коже появилось ощущение пощипывания — нужно сразу уходить в тень;</w:t>
      </w:r>
    </w:p>
    <w:p w:rsidR="00975B79" w:rsidRPr="00975B79" w:rsidRDefault="00975B79" w:rsidP="00975B79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spacing w:val="3"/>
          <w:sz w:val="28"/>
          <w:szCs w:val="28"/>
        </w:rPr>
        <w:t>наносить солнцезащитное средство необходимо за 15 минут до выхода на улицу;</w:t>
      </w:r>
    </w:p>
    <w:p w:rsidR="00975B79" w:rsidRPr="00975B79" w:rsidRDefault="00975B79" w:rsidP="00975B79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spacing w:val="3"/>
          <w:sz w:val="28"/>
          <w:szCs w:val="28"/>
        </w:rPr>
        <w:t>отправляясь на улицу, нужно надеть головной убор и свободную легкую одежду.</w:t>
      </w:r>
    </w:p>
    <w:p w:rsidR="00975B79" w:rsidRDefault="00975B79" w:rsidP="00975B79">
      <w:pPr>
        <w:pStyle w:val="3"/>
        <w:spacing w:line="420" w:lineRule="atLeast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</w:p>
    <w:p w:rsidR="00975B79" w:rsidRDefault="00975B79" w:rsidP="00975B79">
      <w:pPr>
        <w:pStyle w:val="3"/>
        <w:spacing w:line="420" w:lineRule="atLeast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</w:p>
    <w:p w:rsidR="00975B79" w:rsidRPr="00975B79" w:rsidRDefault="00975B79" w:rsidP="00975B79">
      <w:pPr>
        <w:pStyle w:val="3"/>
        <w:spacing w:line="420" w:lineRule="atLeast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color w:val="00B050"/>
          <w:spacing w:val="3"/>
          <w:sz w:val="28"/>
          <w:szCs w:val="28"/>
        </w:rPr>
        <w:t>Тепловой и солнечный удары: признаки, первая помощь</w:t>
      </w:r>
    </w:p>
    <w:p w:rsidR="00975B79" w:rsidRDefault="00975B79" w:rsidP="00975B79">
      <w:pPr>
        <w:pStyle w:val="a3"/>
        <w:spacing w:before="0" w:beforeAutospacing="0" w:after="264" w:afterAutospacing="0" w:line="420" w:lineRule="atLeast"/>
        <w:jc w:val="center"/>
        <w:rPr>
          <w:spacing w:val="3"/>
          <w:sz w:val="28"/>
          <w:szCs w:val="28"/>
        </w:rPr>
      </w:pPr>
      <w:r>
        <w:rPr>
          <w:noProof/>
          <w:spacing w:val="3"/>
          <w:sz w:val="28"/>
          <w:szCs w:val="28"/>
        </w:rPr>
        <w:drawing>
          <wp:inline distT="0" distB="0" distL="0" distR="0">
            <wp:extent cx="2705100" cy="2705100"/>
            <wp:effectExtent l="19050" t="0" r="0" b="0"/>
            <wp:docPr id="2" name="Рисунок 2" descr="C:\Users\User1\Desktop\shutterstock_370414133-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shutterstock_370414133-Kop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B79" w:rsidRPr="00975B79" w:rsidRDefault="00975B79" w:rsidP="00975B79">
      <w:pPr>
        <w:pStyle w:val="a3"/>
        <w:spacing w:before="0" w:beforeAutospacing="0" w:after="264" w:afterAutospacing="0" w:line="420" w:lineRule="atLeast"/>
        <w:rPr>
          <w:spacing w:val="3"/>
          <w:sz w:val="28"/>
          <w:szCs w:val="28"/>
        </w:rPr>
      </w:pPr>
      <w:proofErr w:type="gramStart"/>
      <w:r w:rsidRPr="00975B79">
        <w:rPr>
          <w:spacing w:val="3"/>
          <w:sz w:val="28"/>
          <w:szCs w:val="28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  <w:proofErr w:type="gramEnd"/>
    </w:p>
    <w:p w:rsidR="00975B79" w:rsidRPr="00975B79" w:rsidRDefault="00975B79" w:rsidP="00975B79">
      <w:pPr>
        <w:pStyle w:val="a3"/>
        <w:spacing w:before="0" w:beforeAutospacing="0" w:after="264" w:afterAutospacing="0" w:line="420" w:lineRule="atLeast"/>
        <w:rPr>
          <w:spacing w:val="3"/>
          <w:sz w:val="28"/>
          <w:szCs w:val="28"/>
        </w:rPr>
      </w:pPr>
      <w:proofErr w:type="gramStart"/>
      <w:r w:rsidRPr="00975B79">
        <w:rPr>
          <w:spacing w:val="3"/>
          <w:sz w:val="28"/>
          <w:szCs w:val="28"/>
        </w:rPr>
        <w:t>Солнечный удар, признаки: слабость, шум в ушах, повышение температуры, тошнота, рвота, диарея, иногда идёт кровь из носа.</w:t>
      </w:r>
      <w:proofErr w:type="gramEnd"/>
    </w:p>
    <w:p w:rsidR="00975B79" w:rsidRPr="00975B79" w:rsidRDefault="00975B79" w:rsidP="00975B79">
      <w:pPr>
        <w:pStyle w:val="a3"/>
        <w:spacing w:before="0" w:beforeAutospacing="0" w:after="264" w:afterAutospacing="0" w:line="420" w:lineRule="atLeast"/>
        <w:rPr>
          <w:spacing w:val="3"/>
          <w:sz w:val="28"/>
          <w:szCs w:val="28"/>
        </w:rPr>
      </w:pPr>
      <w:r w:rsidRPr="00975B79">
        <w:rPr>
          <w:spacing w:val="3"/>
          <w:sz w:val="28"/>
          <w:szCs w:val="28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:rsidR="00975B79" w:rsidRPr="00975B79" w:rsidRDefault="00975B79" w:rsidP="00975B79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spacing w:val="3"/>
          <w:sz w:val="28"/>
          <w:szCs w:val="28"/>
        </w:rPr>
        <w:t>переместите ребёнка в тень и вызовите скорую помощь;</w:t>
      </w:r>
    </w:p>
    <w:p w:rsidR="00975B79" w:rsidRPr="00975B79" w:rsidRDefault="00975B79" w:rsidP="00975B79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spacing w:val="3"/>
          <w:sz w:val="28"/>
          <w:szCs w:val="28"/>
        </w:rPr>
        <w:t>приложите к голове пострадавшего холодный компресс;</w:t>
      </w:r>
    </w:p>
    <w:p w:rsidR="00975B79" w:rsidRPr="00975B79" w:rsidRDefault="00975B79" w:rsidP="00975B79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spacing w:val="3"/>
          <w:sz w:val="28"/>
          <w:szCs w:val="28"/>
        </w:rPr>
        <w:t>максимально освободите ребёнка от одежды, особенно верхнюю часть тела;</w:t>
      </w:r>
    </w:p>
    <w:p w:rsidR="00975B79" w:rsidRPr="00975B79" w:rsidRDefault="00975B79" w:rsidP="00975B79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spacing w:val="3"/>
          <w:sz w:val="28"/>
          <w:szCs w:val="28"/>
        </w:rPr>
        <w:t>давайте пить не очень холодную воду небольшими порциями;</w:t>
      </w:r>
    </w:p>
    <w:p w:rsidR="00975B79" w:rsidRPr="00975B79" w:rsidRDefault="00975B79" w:rsidP="00975B79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spacing w:val="3"/>
          <w:sz w:val="28"/>
          <w:szCs w:val="28"/>
        </w:rPr>
        <w:t>обтирайте открытые участки тела ребёнка влажной тканью;</w:t>
      </w:r>
    </w:p>
    <w:p w:rsidR="00975B79" w:rsidRPr="00975B79" w:rsidRDefault="00975B79" w:rsidP="00975B79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spacing w:val="3"/>
          <w:sz w:val="28"/>
          <w:szCs w:val="28"/>
        </w:rPr>
        <w:t>если ребёнка тошнит — поверните его на бок.</w:t>
      </w:r>
    </w:p>
    <w:p w:rsidR="00975B79" w:rsidRPr="00975B79" w:rsidRDefault="00975B79" w:rsidP="00975B79">
      <w:pPr>
        <w:pStyle w:val="3"/>
        <w:spacing w:line="420" w:lineRule="atLeast"/>
        <w:rPr>
          <w:rFonts w:ascii="Times New Roman" w:hAnsi="Times New Roman" w:cs="Times New Roman"/>
          <w:i/>
          <w:color w:val="0070C0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i/>
          <w:color w:val="0070C0"/>
          <w:spacing w:val="3"/>
          <w:sz w:val="28"/>
          <w:szCs w:val="28"/>
        </w:rPr>
        <w:lastRenderedPageBreak/>
        <w:t>Ожоги</w:t>
      </w:r>
    </w:p>
    <w:p w:rsidR="00975B79" w:rsidRPr="00975B79" w:rsidRDefault="00975B79" w:rsidP="00975B79">
      <w:pPr>
        <w:pStyle w:val="a3"/>
        <w:spacing w:before="0" w:beforeAutospacing="0" w:after="264" w:afterAutospacing="0" w:line="420" w:lineRule="atLeast"/>
        <w:rPr>
          <w:spacing w:val="3"/>
          <w:sz w:val="28"/>
          <w:szCs w:val="28"/>
        </w:rPr>
      </w:pPr>
      <w:r w:rsidRPr="00975B79">
        <w:rPr>
          <w:spacing w:val="3"/>
          <w:sz w:val="28"/>
          <w:szCs w:val="28"/>
        </w:rPr>
        <w:t>Симптомы ожогов проявляются после нескольких часов пребывания на солнце: кожа розовеет, появляется зуд на месте ожога, прикасание к повреждённым участкам тела становится болезненным. В тяжелых случаях на коже образуются волдыри, у ребёнка поднимается температура, возможна тошнота, обморок.</w:t>
      </w:r>
    </w:p>
    <w:p w:rsidR="00975B79" w:rsidRPr="00975B79" w:rsidRDefault="00975B79" w:rsidP="00975B79">
      <w:pPr>
        <w:pStyle w:val="a3"/>
        <w:spacing w:before="0" w:beforeAutospacing="0" w:after="264" w:afterAutospacing="0" w:line="420" w:lineRule="atLeast"/>
        <w:rPr>
          <w:b/>
          <w:i/>
          <w:color w:val="0070C0"/>
          <w:spacing w:val="3"/>
          <w:sz w:val="28"/>
          <w:szCs w:val="28"/>
        </w:rPr>
      </w:pPr>
      <w:r w:rsidRPr="00975B79">
        <w:rPr>
          <w:b/>
          <w:i/>
          <w:color w:val="0070C0"/>
          <w:spacing w:val="3"/>
          <w:sz w:val="28"/>
          <w:szCs w:val="28"/>
        </w:rPr>
        <w:t>Первая помощь ребёнку при солнечных ожогах:</w:t>
      </w:r>
    </w:p>
    <w:p w:rsidR="00975B79" w:rsidRPr="00975B79" w:rsidRDefault="00975B79" w:rsidP="00975B79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spacing w:val="3"/>
          <w:sz w:val="28"/>
          <w:szCs w:val="28"/>
        </w:rPr>
        <w:t>если ожоги сопровождаются повышением температуры или потерей сознания — вызывайте скорую помощь;</w:t>
      </w:r>
    </w:p>
    <w:p w:rsidR="00975B79" w:rsidRPr="00975B79" w:rsidRDefault="00975B79" w:rsidP="00975B79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spacing w:val="3"/>
          <w:sz w:val="28"/>
          <w:szCs w:val="28"/>
        </w:rPr>
        <w:t>если помощь медиков не требуется — уведите пострадавшего в тень и сделайте прохладный компресс на места ожогов;</w:t>
      </w:r>
    </w:p>
    <w:p w:rsidR="00975B79" w:rsidRPr="00975B79" w:rsidRDefault="00975B79" w:rsidP="00975B79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975B79">
        <w:rPr>
          <w:rFonts w:ascii="Times New Roman" w:hAnsi="Times New Roman" w:cs="Times New Roman"/>
          <w:spacing w:val="3"/>
          <w:sz w:val="28"/>
          <w:szCs w:val="28"/>
        </w:rPr>
        <w:t>для лечения используйте специальные средства против ожогов, которые продаются в аптеках.</w:t>
      </w:r>
    </w:p>
    <w:p w:rsidR="00975B79" w:rsidRPr="00975B79" w:rsidRDefault="00975B79" w:rsidP="00975B79">
      <w:pPr>
        <w:rPr>
          <w:rFonts w:ascii="Times New Roman" w:hAnsi="Times New Roman" w:cs="Times New Roman"/>
          <w:sz w:val="28"/>
          <w:szCs w:val="28"/>
        </w:rPr>
      </w:pPr>
    </w:p>
    <w:p w:rsidR="00F9039C" w:rsidRDefault="00F9039C"/>
    <w:sectPr w:rsidR="00F9039C" w:rsidSect="00975B79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943B3"/>
    <w:multiLevelType w:val="multilevel"/>
    <w:tmpl w:val="F3FA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5E3B7B"/>
    <w:multiLevelType w:val="multilevel"/>
    <w:tmpl w:val="4A08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A1751"/>
    <w:multiLevelType w:val="multilevel"/>
    <w:tmpl w:val="6966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5B79"/>
    <w:rsid w:val="00975B79"/>
    <w:rsid w:val="00F90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B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B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B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75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5B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75B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975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75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2020-06-28T16:39:00Z</dcterms:created>
  <dcterms:modified xsi:type="dcterms:W3CDTF">2020-06-28T16:47:00Z</dcterms:modified>
</cp:coreProperties>
</file>